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both"/>
        <w:rPr>
          <w:rFonts w:hint="default" w:ascii="Times New Roman" w:hAnsi="Times New Roman" w:eastAsia="宋体" w:cs="Times New Roman"/>
          <w:b/>
          <w:color w:val="auto"/>
          <w:sz w:val="28"/>
          <w:szCs w:val="28"/>
          <w:lang w:val="en-US" w:eastAsia="zh-CN"/>
        </w:rPr>
      </w:pPr>
      <w:bookmarkStart w:id="1" w:name="_GoBack"/>
      <w:bookmarkEnd w:id="1"/>
      <w:r>
        <w:rPr>
          <w:rFonts w:hint="eastAsia" w:ascii="Times New Roman" w:hAnsi="Times New Roman" w:cs="Times New Roman"/>
          <w:b/>
          <w:color w:val="auto"/>
          <w:sz w:val="28"/>
          <w:szCs w:val="28"/>
          <w:lang w:val="en-US" w:eastAsia="zh-CN"/>
        </w:rPr>
        <w:t>附表二</w:t>
      </w:r>
      <w:r>
        <w:rPr>
          <w:rFonts w:hint="default" w:ascii="Times New Roman" w:hAnsi="Times New Roman" w:eastAsia="宋体" w:cs="Times New Roman"/>
          <w:b/>
          <w:color w:val="auto"/>
          <w:sz w:val="28"/>
          <w:szCs w:val="28"/>
          <w:lang w:val="en-US" w:eastAsia="zh-CN"/>
        </w:rPr>
        <w:t>：               响应材料格式提交模版</w:t>
      </w:r>
    </w:p>
    <w:p>
      <w:pPr>
        <w:pStyle w:val="2"/>
        <w:rPr>
          <w:rFonts w:hint="default"/>
          <w:lang w:val="en-US" w:eastAsia="zh-CN"/>
        </w:rPr>
      </w:pPr>
    </w:p>
    <w:p>
      <w:pPr>
        <w:widowControl/>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rPr>
        <w:t>供应商法人身份证复印件、经办人身份证复印件、经办人授权书</w:t>
      </w: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1.1</w:t>
      </w:r>
      <w:r>
        <w:rPr>
          <w:rFonts w:hint="default" w:ascii="Times New Roman" w:hAnsi="Times New Roman" w:eastAsia="宋体" w:cs="Times New Roman"/>
          <w:b/>
          <w:color w:val="auto"/>
          <w:sz w:val="24"/>
          <w:szCs w:val="24"/>
        </w:rPr>
        <w:t>法定代表人身份证明</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签字</w:t>
      </w:r>
      <w:r>
        <w:rPr>
          <w:rFonts w:hint="default" w:ascii="Times New Roman" w:hAnsi="Times New Roman" w:eastAsia="宋体" w:cs="Times New Roman"/>
          <w:color w:val="auto"/>
          <w:sz w:val="24"/>
          <w:szCs w:val="24"/>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p>
    <w:tbl>
      <w:tblPr>
        <w:tblStyle w:val="11"/>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606"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br w:type="page"/>
      </w:r>
      <w:bookmarkStart w:id="0" w:name="_Toc1467862"/>
      <w:r>
        <w:rPr>
          <w:rFonts w:hint="default" w:ascii="Times New Roman" w:hAnsi="Times New Roman" w:eastAsia="宋体" w:cs="Times New Roman"/>
          <w:b/>
          <w:color w:val="auto"/>
          <w:sz w:val="24"/>
          <w:szCs w:val="24"/>
          <w:lang w:val="en-US" w:eastAsia="zh-CN"/>
        </w:rPr>
        <w:t xml:space="preserve"> 1.2</w:t>
      </w:r>
      <w:r>
        <w:rPr>
          <w:rFonts w:hint="default" w:ascii="Times New Roman" w:hAnsi="Times New Roman" w:eastAsia="宋体" w:cs="Times New Roman"/>
          <w:b/>
          <w:color w:val="auto"/>
          <w:sz w:val="24"/>
          <w:szCs w:val="24"/>
        </w:rPr>
        <w:t>法定代表人授权委托书</w:t>
      </w:r>
      <w:bookmarkEnd w:id="0"/>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pPr>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（签字）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（签字）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签字</w:t>
      </w:r>
      <w:r>
        <w:rPr>
          <w:rFonts w:hint="default" w:ascii="Times New Roman" w:hAnsi="Times New Roman" w:eastAsia="宋体" w:cs="Times New Roman"/>
          <w:color w:val="auto"/>
          <w:sz w:val="24"/>
          <w:szCs w:val="24"/>
        </w:rPr>
        <w:t>）</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ind w:firstLine="120" w:firstLineChars="50"/>
        <w:rPr>
          <w:rFonts w:hint="default" w:ascii="Times New Roman" w:hAnsi="Times New Roman" w:eastAsia="宋体" w:cs="Times New Roman"/>
          <w:color w:val="auto"/>
          <w:sz w:val="24"/>
          <w:szCs w:val="24"/>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777"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pPr>
        <w:numPr>
          <w:ilvl w:val="0"/>
          <w:numId w:val="0"/>
        </w:numPr>
        <w:bidi w:val="0"/>
        <w:rPr>
          <w:rFonts w:hint="default" w:ascii="Times New Roman" w:hAnsi="Times New Roman" w:eastAsia="宋体" w:cs="Times New Roman"/>
          <w:b/>
          <w:bCs/>
          <w:sz w:val="24"/>
          <w:szCs w:val="24"/>
          <w:lang w:val="en-US" w:eastAsia="zh-CN"/>
        </w:rPr>
      </w:pPr>
    </w:p>
    <w:p>
      <w:pPr>
        <w:ind w:left="0" w:leftChars="0" w:firstLine="0" w:firstLineChars="0"/>
        <w:rPr>
          <w:rFonts w:hint="default" w:ascii="Times New Roman" w:hAnsi="Times New Roman" w:cs="Times New Roman"/>
          <w:lang w:val="en-US" w:eastAsia="zh-CN"/>
        </w:rPr>
      </w:pPr>
    </w:p>
    <w:p>
      <w:pPr>
        <w:numPr>
          <w:ilvl w:val="0"/>
          <w:numId w:val="1"/>
        </w:numPr>
        <w:bidi w:val="0"/>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pPr>
        <w:numPr>
          <w:ilvl w:val="0"/>
          <w:numId w:val="0"/>
        </w:numPr>
        <w:ind w:leftChars="0"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val="0"/>
          <w:bCs/>
          <w:color w:val="auto"/>
          <w:sz w:val="24"/>
          <w:szCs w:val="24"/>
          <w:lang w:val="en-US" w:eastAsia="zh-CN"/>
        </w:rPr>
        <w:t>2.1供应商</w:t>
      </w:r>
      <w:r>
        <w:rPr>
          <w:rFonts w:hint="default" w:ascii="Times New Roman" w:hAnsi="Times New Roman" w:eastAsia="宋体" w:cs="Times New Roman"/>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color w:val="auto"/>
          <w:sz w:val="24"/>
          <w:szCs w:val="24"/>
          <w:lang w:val="en-US" w:eastAsia="zh-CN"/>
        </w:rPr>
        <w:t>复印</w:t>
      </w:r>
      <w:r>
        <w:rPr>
          <w:rFonts w:hint="default" w:ascii="Times New Roman" w:hAnsi="Times New Roman" w:eastAsia="宋体" w:cs="Times New Roman"/>
          <w:color w:val="auto"/>
          <w:sz w:val="24"/>
          <w:szCs w:val="24"/>
        </w:rPr>
        <w:t>件。</w:t>
      </w: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pPr>
        <w:bidi w:val="0"/>
        <w:ind w:firstLine="240" w:firstLineChars="100"/>
        <w:rPr>
          <w:rFonts w:hint="default" w:ascii="Times New Roman" w:hAnsi="Times New Roman" w:eastAsia="宋体" w:cs="Times New Roman"/>
          <w:b/>
          <w:color w:val="auto"/>
          <w:sz w:val="24"/>
          <w:szCs w:val="24"/>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241" w:firstLineChars="10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color w:val="auto"/>
          <w:sz w:val="24"/>
          <w:szCs w:val="24"/>
        </w:rPr>
        <w:t>有依法缴纳税收和社会保障资金的良好记录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eastAsia="zh-CN"/>
        </w:rPr>
        <w:t>2.3</w:t>
      </w:r>
      <w:r>
        <w:rPr>
          <w:rFonts w:hint="default" w:ascii="Times New Roman" w:hAnsi="Times New Roman" w:eastAsia="宋体" w:cs="Times New Roman"/>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6"/>
        <w:rPr>
          <w:rFonts w:hint="default" w:ascii="Times New Roman" w:hAnsi="Times New Roman" w:eastAsia="宋体" w:cs="Times New Roman"/>
          <w:sz w:val="24"/>
          <w:szCs w:val="24"/>
          <w:lang w:val="en-US"/>
        </w:rPr>
      </w:pPr>
    </w:p>
    <w:p>
      <w:pPr>
        <w:rPr>
          <w:rFonts w:hint="default" w:ascii="Times New Roman" w:hAnsi="Times New Roman" w:eastAsia="宋体" w:cs="Times New Roman"/>
          <w:sz w:val="24"/>
          <w:szCs w:val="24"/>
          <w:lang w:val="en-US"/>
        </w:rPr>
      </w:pPr>
    </w:p>
    <w:p>
      <w:pPr>
        <w:pStyle w:val="6"/>
        <w:rPr>
          <w:rFonts w:hint="default" w:ascii="Times New Roman" w:hAnsi="Times New Roman" w:cs="Times New Roman"/>
          <w:lang w:val="en-US"/>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eastAsia="zh-CN"/>
        </w:rPr>
        <w:t>2.4</w:t>
      </w:r>
      <w:r>
        <w:rPr>
          <w:rFonts w:hint="default" w:ascii="Times New Roman" w:hAnsi="Times New Roman" w:eastAsia="宋体" w:cs="Times New Roman"/>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2.5提供具备履行合同所必需的设备和专业技术能力的证明材料或承诺。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pPr>
        <w:pStyle w:val="6"/>
        <w:rPr>
          <w:rFonts w:hint="default" w:ascii="Times New Roman" w:hAnsi="Times New Roman" w:eastAsia="宋体" w:cs="Times New Roman"/>
          <w:b w:val="0"/>
          <w:bCs/>
          <w:color w:val="auto"/>
          <w:kern w:val="2"/>
          <w:sz w:val="24"/>
          <w:szCs w:val="24"/>
          <w:lang w:val="en-US" w:eastAsia="zh-CN" w:bidi="ar-SA"/>
        </w:rPr>
      </w:pPr>
    </w:p>
    <w:p>
      <w:pPr>
        <w:rPr>
          <w:rFonts w:hint="default" w:ascii="Times New Roman" w:hAnsi="Times New Roman" w:eastAsia="宋体" w:cs="Times New Roman"/>
          <w:b w:val="0"/>
          <w:bCs/>
          <w:color w:val="auto"/>
          <w:kern w:val="2"/>
          <w:sz w:val="24"/>
          <w:szCs w:val="24"/>
          <w:lang w:val="en-US" w:eastAsia="zh-CN" w:bidi="ar-SA"/>
        </w:rPr>
      </w:pPr>
    </w:p>
    <w:p>
      <w:pPr>
        <w:pStyle w:val="6"/>
        <w:ind w:left="0" w:leftChars="0" w:firstLine="0" w:firstLineChars="0"/>
        <w:jc w:val="both"/>
        <w:rPr>
          <w:rFonts w:hint="default" w:ascii="Times New Roman" w:hAnsi="Times New Roman" w:eastAsia="宋体" w:cs="Times New Roman"/>
          <w:b w:val="0"/>
          <w:bCs/>
          <w:color w:val="auto"/>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2.6</w:t>
      </w:r>
      <w:r>
        <w:rPr>
          <w:rFonts w:hint="default" w:ascii="Times New Roman" w:hAnsi="Times New Roman" w:eastAsia="宋体" w:cs="Times New Roman"/>
          <w:b/>
          <w:bCs/>
          <w:sz w:val="24"/>
          <w:szCs w:val="24"/>
          <w:lang w:val="en-US"/>
        </w:rPr>
        <w:t>参加政府采购活动前三年内，在经营活动中没有重大违法记录</w:t>
      </w:r>
      <w:r>
        <w:rPr>
          <w:rFonts w:hint="default" w:ascii="Times New Roman" w:hAnsi="Times New Roman" w:eastAsia="宋体" w:cs="Times New Roman"/>
          <w:b/>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2.6.1</w:t>
      </w:r>
      <w:r>
        <w:rPr>
          <w:rFonts w:hint="default" w:ascii="Times New Roman" w:hAnsi="Times New Roman" w:eastAsia="宋体" w:cs="Times New Roman"/>
          <w:sz w:val="24"/>
          <w:szCs w:val="24"/>
          <w:lang w:val="en-US"/>
        </w:rPr>
        <w:t>提供参加政府采购活动前三年内在经营活动中没有重大违法记录的书面声明</w:t>
      </w:r>
      <w:r>
        <w:rPr>
          <w:rFonts w:hint="default" w:ascii="Times New Roman" w:hAnsi="Times New Roman" w:eastAsia="宋体" w:cs="Times New Roman"/>
          <w:sz w:val="24"/>
          <w:szCs w:val="24"/>
          <w:lang w:val="en-US" w:eastAsia="zh-CN"/>
        </w:rPr>
        <w:t>。</w:t>
      </w:r>
    </w:p>
    <w:p>
      <w:pPr>
        <w:pStyle w:val="2"/>
        <w:rPr>
          <w:rFonts w:hint="default" w:ascii="Times New Roman" w:hAnsi="Times New Roman" w:eastAsia="宋体" w:cs="Times New Roman"/>
          <w:sz w:val="24"/>
          <w:szCs w:val="24"/>
          <w:lang w:val="en-US" w:eastAsia="zh-CN"/>
        </w:rPr>
      </w:pPr>
    </w:p>
    <w:p>
      <w:pPr>
        <w:pStyle w:val="3"/>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pStyle w:val="6"/>
        <w:rPr>
          <w:rFonts w:hint="default" w:ascii="Times New Roman" w:hAnsi="Times New Roman" w:eastAsia="宋体"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3. 投标人资质证明材料：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技术部分：</w:t>
      </w:r>
    </w:p>
    <w:p>
      <w:pPr>
        <w:bidi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pPr>
        <w:rPr>
          <w:rFonts w:hint="default" w:ascii="Times New Roman" w:hAnsi="Times New Roman" w:cs="Times New Roman"/>
          <w:lang w:val="en-US" w:eastAsia="zh-CN"/>
        </w:rPr>
      </w:pPr>
    </w:p>
    <w:p>
      <w:pPr>
        <w:pStyle w:val="6"/>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4.2产品技术资料，含产品彩页、产品说明书等。</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4.3产品质量保证及售后服务承诺。</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4.4供应商认为须提供的其他材料。</w:t>
      </w:r>
    </w:p>
    <w:p>
      <w:pPr>
        <w:bidi w:val="0"/>
        <w:rPr>
          <w:rFonts w:hint="default" w:ascii="Times New Roman" w:hAnsi="Times New Roman" w:cs="Times New Roman"/>
          <w:sz w:val="24"/>
          <w:szCs w:val="24"/>
          <w:lang w:val="en-US" w:eastAsia="zh-CN"/>
        </w:rPr>
      </w:pPr>
    </w:p>
    <w:p>
      <w:pPr>
        <w:pStyle w:val="6"/>
        <w:rPr>
          <w:rFonts w:hint="default" w:ascii="Times New Roman" w:hAnsi="Times New Roman" w:eastAsia="宋体" w:cs="Times New Roman"/>
          <w:sz w:val="28"/>
          <w:szCs w:val="28"/>
          <w:lang w:val="en-US" w:eastAsia="zh-CN"/>
        </w:rPr>
      </w:pPr>
    </w:p>
    <w:p>
      <w:pPr>
        <w:rPr>
          <w:rFonts w:hint="default" w:ascii="Times New Roman" w:hAnsi="Times New Roman" w:eastAsia="宋体" w:cs="Times New Roman"/>
          <w:sz w:val="28"/>
          <w:szCs w:val="28"/>
          <w:lang w:val="en-US" w:eastAsia="zh-CN"/>
        </w:rPr>
      </w:pPr>
    </w:p>
    <w:p>
      <w:pPr>
        <w:pStyle w:val="6"/>
        <w:rPr>
          <w:rFonts w:hint="default" w:ascii="Times New Roman" w:hAnsi="Times New Roman" w:cs="Times New Roman"/>
          <w:lang w:val="en-US" w:eastAsia="zh-CN"/>
        </w:rPr>
        <w:sectPr>
          <w:headerReference r:id="rId3" w:type="default"/>
          <w:footerReference r:id="rId4" w:type="default"/>
          <w:pgSz w:w="11906" w:h="16838"/>
          <w:pgMar w:top="1440" w:right="1474" w:bottom="1440" w:left="1474" w:header="851" w:footer="992" w:gutter="0"/>
          <w:lnNumType w:countBy="0" w:restart="continuous"/>
          <w:cols w:space="425" w:num="1"/>
          <w:docGrid w:type="lines" w:linePitch="312" w:charSpace="0"/>
        </w:sectPr>
      </w:pPr>
    </w:p>
    <w:p>
      <w:pPr>
        <w:bidi w:val="0"/>
        <w:ind w:left="0" w:leftChars="0" w:firstLine="0" w:firstLineChars="0"/>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pPr>
              <w:tabs>
                <w:tab w:val="left" w:pos="3238"/>
              </w:tabs>
              <w:ind w:firstLine="3092" w:firstLineChars="1400"/>
              <w:jc w:val="both"/>
              <w:rPr>
                <w:rFonts w:hint="default" w:ascii="Times New Roman" w:hAnsi="Times New Roman" w:cs="Times New Roman" w:eastAsiaTheme="minorEastAsia"/>
                <w:b/>
                <w:sz w:val="22"/>
                <w:szCs w:val="22"/>
              </w:rPr>
            </w:pPr>
          </w:p>
          <w:p>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日历天       维修响应时间：      维修到场时间：</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1312"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1312;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UVg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60288;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v8CJ1gAA&#10;AAkBAAAPAAAAAAAAAAEAIAAAACIAAABkcnMvZG93bnJldi54bWxQSwECFAAUAAAACACHTuJAU1l0&#10;a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5.《中小企业声明函》或《残疾人福利性单位声明函》或《监狱企业声明函》（如有）。</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6. 无串通行为的承诺函。</w:t>
      </w:r>
    </w:p>
    <w:p>
      <w:pPr>
        <w:pStyle w:val="6"/>
        <w:rPr>
          <w:rFonts w:hint="default" w:ascii="Times New Roman" w:hAnsi="Times New Roman" w:cs="Times New Roman"/>
          <w:szCs w:val="21"/>
          <w:lang w:val="en-US" w:eastAsia="zh-CN"/>
        </w:rPr>
      </w:pPr>
    </w:p>
    <w:p>
      <w:pPr>
        <w:rPr>
          <w:rFonts w:hint="default" w:ascii="Times New Roman" w:hAnsi="Times New Roman" w:cs="Times New Roman"/>
          <w:szCs w:val="21"/>
          <w:lang w:val="en-US" w:eastAsia="zh-CN"/>
        </w:rPr>
      </w:pPr>
    </w:p>
    <w:p>
      <w:pPr>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sectPr>
      <w:pgSz w:w="11906" w:h="16838"/>
      <w:pgMar w:top="1134" w:right="420" w:bottom="1134" w:left="3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A66E7"/>
    <w:multiLevelType w:val="singleLevel"/>
    <w:tmpl w:val="2F0A66E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FAE72AF"/>
    <w:rsid w:val="110C5911"/>
    <w:rsid w:val="1618015F"/>
    <w:rsid w:val="17F0341D"/>
    <w:rsid w:val="1981033B"/>
    <w:rsid w:val="1C946A39"/>
    <w:rsid w:val="1DC75107"/>
    <w:rsid w:val="1E263DCF"/>
    <w:rsid w:val="2D452F54"/>
    <w:rsid w:val="2FDA1759"/>
    <w:rsid w:val="34F945DD"/>
    <w:rsid w:val="39FF7EFD"/>
    <w:rsid w:val="3BCA01A4"/>
    <w:rsid w:val="42191ED3"/>
    <w:rsid w:val="429E4C01"/>
    <w:rsid w:val="43C03BFE"/>
    <w:rsid w:val="475D05B3"/>
    <w:rsid w:val="4C537D90"/>
    <w:rsid w:val="58DE126B"/>
    <w:rsid w:val="5F621C48"/>
    <w:rsid w:val="62AA5A33"/>
    <w:rsid w:val="664262FA"/>
    <w:rsid w:val="67345ED2"/>
    <w:rsid w:val="6B8F680B"/>
    <w:rsid w:val="6EA06907"/>
    <w:rsid w:val="70B14D82"/>
    <w:rsid w:val="7259578A"/>
    <w:rsid w:val="737D7FA7"/>
    <w:rsid w:val="7A287852"/>
    <w:rsid w:val="7CA73D2C"/>
    <w:rsid w:val="7CDE2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4">
    <w:name w:val="heading 1"/>
    <w:basedOn w:val="1"/>
    <w:next w:val="1"/>
    <w:qFormat/>
    <w:uiPriority w:val="9"/>
    <w:pPr>
      <w:keepNext/>
      <w:keepLines/>
      <w:spacing w:line="560" w:lineRule="exact"/>
      <w:ind w:firstLine="883" w:firstLineChars="200"/>
      <w:outlineLvl w:val="0"/>
    </w:pPr>
    <w:rPr>
      <w:b/>
      <w:bCs/>
      <w:kern w:val="44"/>
      <w:szCs w:val="44"/>
    </w:rPr>
  </w:style>
  <w:style w:type="paragraph" w:styleId="5">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6">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5">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styleId="16">
    <w:name w:val="List Paragraph"/>
    <w:basedOn w:val="1"/>
    <w:qFormat/>
    <w:uiPriority w:val="34"/>
    <w:pPr>
      <w:ind w:firstLine="420" w:firstLineChars="200"/>
    </w:p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批注框文本 Char"/>
    <w:basedOn w:val="15"/>
    <w:link w:val="7"/>
    <w:semiHidden/>
    <w:qFormat/>
    <w:uiPriority w:val="99"/>
    <w:rPr>
      <w:sz w:val="18"/>
      <w:szCs w:val="18"/>
    </w:rPr>
  </w:style>
  <w:style w:type="table" w:customStyle="1" w:styleId="20">
    <w:name w:val="浅色底纹1"/>
    <w:basedOn w:val="11"/>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1">
    <w:name w:val="浅色底纹 - 强调文字颜色 11"/>
    <w:basedOn w:val="11"/>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2">
    <w:name w:val="Table Paragraph"/>
    <w:basedOn w:val="1"/>
    <w:qFormat/>
    <w:uiPriority w:val="0"/>
    <w:rPr>
      <w:rFonts w:ascii="宋体" w:hAnsi="宋体" w:cs="宋体"/>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22</Pages>
  <Words>8447</Words>
  <Characters>8863</Characters>
  <Lines>5</Lines>
  <Paragraphs>1</Paragraphs>
  <TotalTime>1</TotalTime>
  <ScaleCrop>false</ScaleCrop>
  <LinksUpToDate>false</LinksUpToDate>
  <CharactersWithSpaces>9629</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瑜仔</cp:lastModifiedBy>
  <cp:lastPrinted>2020-08-20T00:39:00Z</cp:lastPrinted>
  <dcterms:modified xsi:type="dcterms:W3CDTF">2025-06-27T07:30:06Z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eyJoZGlkIjoiY2Y3ODAxZDhhYmU1NTQ1YjJkYzYyYmVmNTU2MzUxNjUiLCJ1c2VySWQiOiI1MTI2NTcxNTUifQ==</vt:lpwstr>
  </property>
  <property fmtid="{D5CDD505-2E9C-101B-9397-08002B2CF9AE}" pid="4" name="ICV">
    <vt:lpwstr>5ABFC352D9A844EE81546B093F8CEE0E_13</vt:lpwstr>
  </property>
</Properties>
</file>